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2703" w:hanging="2703" w:hangingChars="748"/>
        <w:jc w:val="left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关于舟山市总工会经审会2024年度委托第三方审计项目竞争性比价结果的公示</w:t>
      </w:r>
    </w:p>
    <w:p>
      <w:pPr>
        <w:rPr>
          <w:rFonts w:ascii="宋体" w:hAnsi="宋体"/>
          <w:sz w:val="44"/>
          <w:szCs w:val="44"/>
        </w:rPr>
      </w:pPr>
    </w:p>
    <w:p>
      <w:pPr>
        <w:spacing w:line="560" w:lineRule="exact"/>
        <w:jc w:val="left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舟山市总工会经费审查委员会于3月13日发出《关于舟山市总工会委托第三方审计项目竞争性比价邀请函》后， 在规定时间内有4家单位报名参加竞争性比价。在2024年3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20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日，舟山市总工会按照规定程序组织招标小组进行了比价，现将结果公示如下：</w:t>
      </w:r>
    </w:p>
    <w:p>
      <w:pPr>
        <w:jc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ind w:firstLine="1440" w:firstLineChars="450"/>
        <w:rPr>
          <w:rFonts w:hint="eastAsia" w:ascii="宋体" w:hAnsi="宋体"/>
          <w:sz w:val="32"/>
          <w:szCs w:val="32"/>
          <w:lang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中标事务所为：舟山安达会计师事务所</w:t>
      </w:r>
    </w:p>
    <w:p>
      <w:pPr>
        <w:ind w:firstLine="1260" w:firstLineChars="45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公示时间为202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20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日至202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日，单位和个人均可通过来访、来函、电话等形式反映上述公示结果的有关问题。受理电话：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13305809265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，监督投诉电话：0580－2035490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eastAsia="zh-CN"/>
        </w:rPr>
        <w:t>，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受理地点：舟山市定海区翁山路530号</w:t>
      </w:r>
      <w:r>
        <w:rPr>
          <w:rFonts w:hint="eastAsia" w:ascii="宋体" w:hAnsi="宋体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舟山市行政中心北大楼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17楼1710室。</w:t>
      </w:r>
    </w:p>
    <w:p>
      <w:pPr>
        <w:ind w:firstLine="560" w:firstLineChars="2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</w:t>
      </w:r>
    </w:p>
    <w:p>
      <w:pPr>
        <w:ind w:firstLine="4200" w:firstLineChars="15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舟山市总工会办公室 </w:t>
      </w:r>
    </w:p>
    <w:p>
      <w:pPr>
        <w:ind w:firstLine="560" w:firstLineChars="200"/>
        <w:rPr>
          <w:rFonts w:hint="eastAsia" w:ascii="宋体" w:hAnsi="宋体"/>
          <w:color w:val="555555"/>
          <w:sz w:val="28"/>
          <w:szCs w:val="28"/>
          <w:shd w:val="clear" w:color="auto" w:fill="FFFFFF"/>
        </w:rPr>
      </w:pP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 xml:space="preserve">                           202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4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年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月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  <w:lang w:val="en-US" w:eastAsia="zh-CN"/>
        </w:rPr>
        <w:t>20</w:t>
      </w:r>
      <w:r>
        <w:rPr>
          <w:rFonts w:hint="eastAsia" w:ascii="宋体" w:hAnsi="宋体"/>
          <w:color w:val="555555"/>
          <w:sz w:val="28"/>
          <w:szCs w:val="28"/>
          <w:shd w:val="clear" w:color="auto" w:fill="FFFFFF"/>
        </w:rPr>
        <w:t>日</w:t>
      </w:r>
      <w:bookmarkStart w:id="0" w:name="_GoBack"/>
      <w:bookmarkEnd w:id="0"/>
    </w:p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3MmJhYjI2NDRmZmFkOTYzZWFjZmZiNmVlOGFlZTcifQ=="/>
  </w:docVars>
  <w:rsids>
    <w:rsidRoot w:val="00EC5FBA"/>
    <w:rsid w:val="008378E3"/>
    <w:rsid w:val="00EC5FBA"/>
    <w:rsid w:val="10807868"/>
    <w:rsid w:val="398B2093"/>
    <w:rsid w:val="63845D23"/>
    <w:rsid w:val="6A9C4B10"/>
    <w:rsid w:val="76CE17E4"/>
    <w:rsid w:val="77F8601F"/>
    <w:rsid w:val="7DD0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268</Characters>
  <Lines>2</Lines>
  <Paragraphs>1</Paragraphs>
  <TotalTime>9</TotalTime>
  <ScaleCrop>false</ScaleCrop>
  <LinksUpToDate>false</LinksUpToDate>
  <CharactersWithSpaces>314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2022-12-27T07:30:00Z</dcterms:created>
  <dc:creator>user</dc:creator>
  <cp:lastModifiedBy>阡陌世事</cp:lastModifiedBy>
  <dcterms:modified xsi:type="dcterms:W3CDTF">2024-03-20T07:45:14Z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D7645F029813456F849A4BD57BE3BCB4_12</vt:lpwstr>
  </property>
</Properties>
</file>